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8C6F9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Averta for TBWA"/>
          <w:b/>
          <w:bCs/>
          <w:color w:val="000000"/>
          <w:u w:val="single" w:color="000000"/>
          <w:lang w:val="en-GB"/>
        </w:rPr>
      </w:pPr>
      <w:r w:rsidRPr="00902C86">
        <w:rPr>
          <w:rFonts w:ascii="Averta for TBWA" w:hAnsi="Averta for TBWA" w:cs="Averta for TBWA"/>
          <w:b/>
          <w:bCs/>
          <w:color w:val="000000"/>
          <w:u w:val="single" w:color="000000"/>
          <w:lang w:val="en-GB"/>
        </w:rPr>
        <w:t>CREDITS</w:t>
      </w:r>
    </w:p>
    <w:p w14:paraId="47C5F2D5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u w:color="000000"/>
          <w:lang w:val="en-GB"/>
        </w:rPr>
      </w:pPr>
    </w:p>
    <w:p w14:paraId="1001ADF3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en-GB"/>
        </w:rPr>
      </w:pP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Agency</w:t>
      </w:r>
      <w:r w:rsidRPr="00902C86">
        <w:rPr>
          <w:rFonts w:ascii="Cambria" w:hAnsi="Cambria" w:cs="Cambria"/>
          <w:b/>
          <w:bCs/>
          <w:color w:val="000000"/>
          <w:u w:color="000000"/>
          <w:lang w:val="en-GB"/>
        </w:rPr>
        <w:t> </w:t>
      </w: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>TBWA\Belgium</w:t>
      </w:r>
    </w:p>
    <w:p w14:paraId="2B7AEB37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en-GB"/>
        </w:rPr>
      </w:pP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Client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>:</w:t>
      </w:r>
      <w:proofErr w:type="gram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 Brussels Airlines – Carole Van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Cauter</w:t>
      </w:r>
      <w:proofErr w:type="spell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, Hind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Hameurlaine</w:t>
      </w:r>
      <w:proofErr w:type="spell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, Michel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Moriaux</w:t>
      </w:r>
      <w:proofErr w:type="spellEnd"/>
    </w:p>
    <w:p w14:paraId="259E6FB4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</w:p>
    <w:p w14:paraId="4A30143F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Campaign </w:t>
      </w: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Title 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Africa - Your Friend in the Air </w:t>
      </w:r>
    </w:p>
    <w:p w14:paraId="31859625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en-GB"/>
        </w:rPr>
      </w:pPr>
    </w:p>
    <w:p w14:paraId="6CDDDA70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Creative </w:t>
      </w: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Director 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Jérémie</w:t>
      </w:r>
      <w:proofErr w:type="spell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 Goldwasser</w:t>
      </w:r>
    </w:p>
    <w:p w14:paraId="1611E217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Creative </w:t>
      </w: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Team 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>Vital Schippers</w:t>
      </w:r>
    </w:p>
    <w:p w14:paraId="471B594F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Copywriting 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Eric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Debaene</w:t>
      </w:r>
      <w:proofErr w:type="spellEnd"/>
      <w:r w:rsidRPr="00902C86">
        <w:rPr>
          <w:rFonts w:ascii="Averta for TBWA" w:hAnsi="Averta for TBWA" w:cs="Calibri"/>
          <w:color w:val="000000"/>
          <w:u w:color="000000"/>
          <w:lang w:val="en-GB"/>
        </w:rPr>
        <w:t>, Martin Collette</w:t>
      </w:r>
    </w:p>
    <w:p w14:paraId="7F3DF414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Social creative </w:t>
      </w: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team 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Ann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Vanminsel</w:t>
      </w:r>
      <w:proofErr w:type="spell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, Geert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Feytons</w:t>
      </w:r>
      <w:proofErr w:type="spellEnd"/>
    </w:p>
    <w:p w14:paraId="06C98EF1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</w:p>
    <w:p w14:paraId="7D7D67C6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Account </w:t>
      </w: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team 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Geert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Potargent</w:t>
      </w:r>
      <w:proofErr w:type="spell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, Maria-Laura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Laubenthal</w:t>
      </w:r>
      <w:proofErr w:type="spellEnd"/>
    </w:p>
    <w:p w14:paraId="4F0307EC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Strategy 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Annelies De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Rouck</w:t>
      </w:r>
      <w:proofErr w:type="spell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  </w:t>
      </w:r>
    </w:p>
    <w:p w14:paraId="4253BF47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Social </w:t>
      </w: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strategy :</w:t>
      </w:r>
      <w:proofErr w:type="gram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Khang</w:t>
      </w:r>
      <w:proofErr w:type="spell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 Lam </w:t>
      </w:r>
      <w:bookmarkStart w:id="0" w:name="_GoBack"/>
      <w:bookmarkEnd w:id="0"/>
    </w:p>
    <w:p w14:paraId="21DDD8C4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</w:p>
    <w:p w14:paraId="56D1A61A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Traffic </w:t>
      </w: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manager</w:t>
      </w:r>
      <w:r w:rsidRPr="00902C86">
        <w:rPr>
          <w:rFonts w:ascii="Cambria" w:hAnsi="Cambria" w:cs="Cambria"/>
          <w:b/>
          <w:bCs/>
          <w:color w:val="000000"/>
          <w:u w:color="000000"/>
          <w:lang w:val="en-GB"/>
        </w:rPr>
        <w:t> </w:t>
      </w: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:</w:t>
      </w:r>
      <w:proofErr w:type="gram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 Karen De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Weerdt</w:t>
      </w:r>
      <w:proofErr w:type="spell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 </w:t>
      </w:r>
    </w:p>
    <w:p w14:paraId="43DE178D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</w:p>
    <w:p w14:paraId="3A3A4979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Art </w:t>
      </w: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Buyer 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Elly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Laureys</w:t>
      </w:r>
      <w:proofErr w:type="spell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 </w:t>
      </w:r>
    </w:p>
    <w:p w14:paraId="69218B35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Traffic manager </w:t>
      </w: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studio 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>Christine Lips</w:t>
      </w:r>
    </w:p>
    <w:p w14:paraId="46E671CE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Retouches: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>Marianne Gualtieri</w:t>
      </w:r>
    </w:p>
    <w:p w14:paraId="11A8C7DA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DTP: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Lea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Leborgne</w:t>
      </w:r>
      <w:proofErr w:type="spellEnd"/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, Patti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Secci</w:t>
      </w:r>
      <w:proofErr w:type="spellEnd"/>
    </w:p>
    <w:p w14:paraId="1307ABC6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</w:p>
    <w:p w14:paraId="28557989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Production</w:t>
      </w:r>
      <w:r w:rsidRPr="00902C86">
        <w:rPr>
          <w:rFonts w:ascii="Cambria" w:hAnsi="Cambria" w:cs="Cambria"/>
          <w:b/>
          <w:bCs/>
          <w:color w:val="000000"/>
          <w:u w:color="000000"/>
          <w:lang w:val="en-GB"/>
        </w:rPr>
        <w:t> </w:t>
      </w: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company 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>MAKE</w:t>
      </w:r>
    </w:p>
    <w:p w14:paraId="722455DB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nl-BE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nl-BE"/>
        </w:rPr>
        <w:t>Radio producer</w:t>
      </w:r>
      <w:r w:rsidRPr="00902C86">
        <w:rPr>
          <w:rFonts w:ascii="Cambria" w:hAnsi="Cambria" w:cs="Cambria"/>
          <w:b/>
          <w:bCs/>
          <w:color w:val="000000"/>
          <w:u w:color="000000"/>
          <w:lang w:val="nl-BE"/>
        </w:rPr>
        <w:t> </w:t>
      </w:r>
      <w:r w:rsidRPr="00902C86">
        <w:rPr>
          <w:rFonts w:ascii="Averta for TBWA" w:hAnsi="Averta for TBWA" w:cs="Calibri"/>
          <w:b/>
          <w:bCs/>
          <w:color w:val="000000"/>
          <w:u w:color="000000"/>
          <w:lang w:val="nl-BE"/>
        </w:rPr>
        <w:t xml:space="preserve">: </w:t>
      </w:r>
      <w:r w:rsidRPr="00902C86">
        <w:rPr>
          <w:rFonts w:ascii="Averta for TBWA" w:hAnsi="Averta for TBWA" w:cs="Calibri"/>
          <w:color w:val="000000"/>
          <w:u w:color="000000"/>
          <w:lang w:val="nl-BE"/>
        </w:rPr>
        <w:t xml:space="preserve">Veerle Van Melkebeke </w:t>
      </w:r>
    </w:p>
    <w:p w14:paraId="76FEB1A2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nl-BE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nl-BE"/>
        </w:rPr>
        <w:t>Sound</w:t>
      </w:r>
      <w:r w:rsidRPr="00902C86">
        <w:rPr>
          <w:rFonts w:ascii="Cambria" w:hAnsi="Cambria" w:cs="Cambria"/>
          <w:b/>
          <w:bCs/>
          <w:color w:val="000000"/>
          <w:u w:color="000000"/>
          <w:lang w:val="nl-BE"/>
        </w:rPr>
        <w:t> </w:t>
      </w:r>
      <w:r w:rsidRPr="00902C86">
        <w:rPr>
          <w:rFonts w:ascii="Averta for TBWA" w:hAnsi="Averta for TBWA" w:cs="Calibri"/>
          <w:b/>
          <w:bCs/>
          <w:color w:val="000000"/>
          <w:u w:color="000000"/>
          <w:lang w:val="nl-BE"/>
        </w:rPr>
        <w:t xml:space="preserve">: </w:t>
      </w:r>
      <w:r w:rsidRPr="00902C86">
        <w:rPr>
          <w:rFonts w:ascii="Averta for TBWA" w:hAnsi="Averta for TBWA" w:cs="Calibri"/>
          <w:color w:val="000000"/>
          <w:u w:color="000000"/>
          <w:lang w:val="nl-BE"/>
        </w:rPr>
        <w:t xml:space="preserve">Jan Pollet, Seppe De Klerck </w:t>
      </w:r>
    </w:p>
    <w:p w14:paraId="23F19674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nl-BE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nl-BE"/>
        </w:rPr>
        <w:t>Online video producer :</w:t>
      </w:r>
      <w:r w:rsidRPr="00902C86">
        <w:rPr>
          <w:rFonts w:ascii="Cambria" w:hAnsi="Cambria" w:cs="Cambria"/>
          <w:b/>
          <w:bCs/>
          <w:color w:val="000000"/>
          <w:u w:color="000000"/>
          <w:lang w:val="nl-BE"/>
        </w:rPr>
        <w:t> </w:t>
      </w:r>
      <w:r w:rsidRPr="00902C86">
        <w:rPr>
          <w:rFonts w:ascii="Averta for TBWA" w:hAnsi="Averta for TBWA" w:cs="Calibri"/>
          <w:color w:val="000000"/>
          <w:u w:color="000000"/>
          <w:lang w:val="nl-BE"/>
        </w:rPr>
        <w:t xml:space="preserve">Sofie Gebruers </w:t>
      </w:r>
    </w:p>
    <w:p w14:paraId="0625AAB3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nl-BE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nl-BE"/>
        </w:rPr>
        <w:t xml:space="preserve">Video post-production : </w:t>
      </w:r>
      <w:r w:rsidRPr="00902C86">
        <w:rPr>
          <w:rFonts w:ascii="Averta for TBWA" w:hAnsi="Averta for TBWA" w:cs="Calibri"/>
          <w:color w:val="000000"/>
          <w:u w:color="000000"/>
          <w:lang w:val="nl-BE"/>
        </w:rPr>
        <w:t>Xavier Pouleur</w:t>
      </w:r>
    </w:p>
    <w:p w14:paraId="6E123E3C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nl-BE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nl-BE"/>
        </w:rPr>
        <w:t>Online</w:t>
      </w:r>
      <w:r w:rsidRPr="00902C86">
        <w:rPr>
          <w:rFonts w:ascii="Averta for TBWA" w:hAnsi="Averta for TBWA" w:cs="Calibri"/>
          <w:color w:val="000000"/>
          <w:u w:color="000000"/>
          <w:lang w:val="nl-BE"/>
        </w:rPr>
        <w:t xml:space="preserve"> </w:t>
      </w:r>
      <w:r w:rsidRPr="00902C86">
        <w:rPr>
          <w:rFonts w:ascii="Averta for TBWA" w:hAnsi="Averta for TBWA" w:cs="Calibri"/>
          <w:b/>
          <w:bCs/>
          <w:color w:val="000000"/>
          <w:u w:color="000000"/>
          <w:lang w:val="nl-BE"/>
        </w:rPr>
        <w:t xml:space="preserve">Project Management : </w:t>
      </w:r>
      <w:r w:rsidRPr="00902C86">
        <w:rPr>
          <w:rFonts w:ascii="Averta for TBWA" w:hAnsi="Averta for TBWA" w:cs="Calibri"/>
          <w:color w:val="000000"/>
          <w:u w:color="000000"/>
          <w:lang w:val="nl-BE"/>
        </w:rPr>
        <w:t>Stijn Punie</w:t>
      </w:r>
    </w:p>
    <w:p w14:paraId="4CEA8041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color w:val="000000"/>
          <w:u w:color="000000"/>
          <w:lang w:val="en-GB"/>
        </w:rPr>
      </w:pPr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Motion </w:t>
      </w:r>
      <w:proofErr w:type="gramStart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>graphics :</w:t>
      </w:r>
      <w:proofErr w:type="gramEnd"/>
      <w:r w:rsidRPr="00902C86">
        <w:rPr>
          <w:rFonts w:ascii="Averta for TBWA" w:hAnsi="Averta for TBWA" w:cs="Calibri"/>
          <w:b/>
          <w:bCs/>
          <w:color w:val="000000"/>
          <w:u w:color="000000"/>
          <w:lang w:val="en-GB"/>
        </w:rPr>
        <w:t xml:space="preserve"> </w:t>
      </w:r>
      <w:r w:rsidRPr="00902C86">
        <w:rPr>
          <w:rFonts w:ascii="Averta for TBWA" w:hAnsi="Averta for TBWA" w:cs="Calibri"/>
          <w:color w:val="000000"/>
          <w:u w:color="000000"/>
          <w:lang w:val="en-GB"/>
        </w:rPr>
        <w:t xml:space="preserve">Nicolas </w:t>
      </w:r>
      <w:proofErr w:type="spellStart"/>
      <w:r w:rsidRPr="00902C86">
        <w:rPr>
          <w:rFonts w:ascii="Averta for TBWA" w:hAnsi="Averta for TBWA" w:cs="Calibri"/>
          <w:color w:val="000000"/>
          <w:u w:color="000000"/>
          <w:lang w:val="en-GB"/>
        </w:rPr>
        <w:t>Deslé</w:t>
      </w:r>
      <w:proofErr w:type="spellEnd"/>
    </w:p>
    <w:p w14:paraId="5B470C36" w14:textId="77777777" w:rsidR="00277A60" w:rsidRPr="00902C86" w:rsidRDefault="00277A60" w:rsidP="00277A60">
      <w:pPr>
        <w:autoSpaceDE w:val="0"/>
        <w:autoSpaceDN w:val="0"/>
        <w:adjustRightInd w:val="0"/>
        <w:rPr>
          <w:rFonts w:ascii="Averta for TBWA" w:hAnsi="Averta for TBWA" w:cs="Calibri"/>
          <w:b/>
          <w:bCs/>
          <w:color w:val="000000"/>
          <w:u w:color="000000"/>
          <w:lang w:val="en-GB"/>
        </w:rPr>
      </w:pPr>
    </w:p>
    <w:p w14:paraId="012290ED" w14:textId="77777777" w:rsidR="00277A60" w:rsidRPr="00902C86" w:rsidRDefault="00277A60">
      <w:pPr>
        <w:rPr>
          <w:rFonts w:ascii="Averta for TBWA" w:hAnsi="Averta for TBWA"/>
        </w:rPr>
      </w:pPr>
    </w:p>
    <w:sectPr w:rsidR="00277A60" w:rsidRPr="00902C86" w:rsidSect="00834A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60"/>
    <w:rsid w:val="00277A60"/>
    <w:rsid w:val="006D79E0"/>
    <w:rsid w:val="009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04A6EB"/>
  <w15:chartTrackingRefBased/>
  <w15:docId w15:val="{6B0CDB18-4C5F-684F-A0B4-A4C42115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Maria-Laura Laubenthal</dc:creator>
  <cp:keywords/>
  <dc:description/>
  <cp:lastModifiedBy>Microsoft Office User</cp:lastModifiedBy>
  <cp:revision>2</cp:revision>
  <dcterms:created xsi:type="dcterms:W3CDTF">2020-02-13T16:17:00Z</dcterms:created>
  <dcterms:modified xsi:type="dcterms:W3CDTF">2020-02-19T08:09:00Z</dcterms:modified>
</cp:coreProperties>
</file>